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433" w:rsidRPr="001435FF" w:rsidRDefault="00144433" w:rsidP="00144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435F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СОВЕТ  ЗОЛОТОНИВСКОГО СЕЛЬСКОГО ПОСЕЛЕНИЯ </w:t>
      </w:r>
    </w:p>
    <w:p w:rsidR="00144433" w:rsidRPr="001435FF" w:rsidRDefault="00144433" w:rsidP="00144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435FF">
        <w:rPr>
          <w:rFonts w:ascii="Times New Roman" w:eastAsia="Times New Roman" w:hAnsi="Times New Roman"/>
          <w:b/>
          <w:sz w:val="24"/>
          <w:szCs w:val="24"/>
          <w:lang w:eastAsia="ru-RU"/>
        </w:rPr>
        <w:t>ОКОНЕШНИКОВСКОГО МУНИЦИПАЛЬНОГО РАЙОНА</w:t>
      </w:r>
    </w:p>
    <w:p w:rsidR="00144433" w:rsidRPr="001435FF" w:rsidRDefault="00144433" w:rsidP="00144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435FF">
        <w:rPr>
          <w:rFonts w:ascii="Times New Roman" w:eastAsia="Times New Roman" w:hAnsi="Times New Roman"/>
          <w:b/>
          <w:sz w:val="24"/>
          <w:szCs w:val="24"/>
          <w:lang w:eastAsia="ru-RU"/>
        </w:rPr>
        <w:t>ОМСКОЙ ОБЛАСТИ</w:t>
      </w:r>
    </w:p>
    <w:p w:rsidR="00144433" w:rsidRPr="001435FF" w:rsidRDefault="00144433" w:rsidP="00144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44433" w:rsidRPr="001435FF" w:rsidRDefault="00144433" w:rsidP="001435FF">
      <w:pPr>
        <w:widowControl w:val="0"/>
        <w:pBdr>
          <w:bottom w:val="single" w:sz="12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435FF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</w:p>
    <w:p w:rsidR="00144433" w:rsidRPr="001435FF" w:rsidRDefault="000C31FB" w:rsidP="00144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Сорок пятая</w:t>
      </w:r>
      <w:r w:rsidR="008A506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сессия</w:t>
      </w:r>
      <w:r w:rsidR="00144433" w:rsidRPr="001435F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1435FF">
        <w:rPr>
          <w:rFonts w:ascii="Times New Roman" w:eastAsia="Times New Roman" w:hAnsi="Times New Roman"/>
          <w:b/>
          <w:sz w:val="24"/>
          <w:szCs w:val="24"/>
          <w:lang w:eastAsia="ru-RU"/>
        </w:rPr>
        <w:t>четвертого</w:t>
      </w:r>
      <w:r w:rsidR="00144433" w:rsidRPr="001435F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созыва</w:t>
      </w:r>
    </w:p>
    <w:p w:rsidR="00144433" w:rsidRPr="001435FF" w:rsidRDefault="00144433" w:rsidP="001444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4433" w:rsidRPr="001435FF" w:rsidRDefault="00144433" w:rsidP="00144433">
      <w:pPr>
        <w:shd w:val="clear" w:color="auto" w:fill="FFFFFF"/>
        <w:tabs>
          <w:tab w:val="left" w:pos="567"/>
        </w:tabs>
        <w:spacing w:after="0" w:line="240" w:lineRule="auto"/>
        <w:ind w:right="143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FF">
        <w:rPr>
          <w:rFonts w:ascii="Times New Roman" w:eastAsia="Times New Roman" w:hAnsi="Times New Roman"/>
          <w:sz w:val="24"/>
          <w:szCs w:val="24"/>
          <w:lang w:eastAsia="ru-RU"/>
        </w:rPr>
        <w:t xml:space="preserve">с. Золотая Нива                                                                            Принято Советом </w:t>
      </w:r>
    </w:p>
    <w:p w:rsidR="00144433" w:rsidRPr="001435FF" w:rsidRDefault="00144433" w:rsidP="00144433">
      <w:pPr>
        <w:shd w:val="clear" w:color="auto" w:fill="FFFFFF"/>
        <w:tabs>
          <w:tab w:val="left" w:pos="567"/>
        </w:tabs>
        <w:spacing w:after="0" w:line="240" w:lineRule="auto"/>
        <w:ind w:right="143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5FF">
        <w:rPr>
          <w:rFonts w:ascii="Times New Roman" w:eastAsia="Times New Roman" w:hAnsi="Times New Roman"/>
          <w:sz w:val="24"/>
          <w:szCs w:val="24"/>
          <w:lang w:eastAsia="ru-RU"/>
        </w:rPr>
        <w:t xml:space="preserve">Омская область                                             </w:t>
      </w:r>
      <w:r w:rsidR="00D04B79" w:rsidRPr="001435F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</w:t>
      </w:r>
      <w:r w:rsidR="000C31FB">
        <w:rPr>
          <w:rFonts w:ascii="Times New Roman" w:eastAsia="Times New Roman" w:hAnsi="Times New Roman"/>
          <w:sz w:val="24"/>
          <w:szCs w:val="24"/>
          <w:lang w:eastAsia="ru-RU"/>
        </w:rPr>
        <w:t>00 мая</w:t>
      </w:r>
      <w:r w:rsidR="009C1326">
        <w:rPr>
          <w:rFonts w:ascii="Times New Roman" w:eastAsia="Times New Roman" w:hAnsi="Times New Roman"/>
          <w:sz w:val="24"/>
          <w:szCs w:val="24"/>
          <w:lang w:eastAsia="ru-RU"/>
        </w:rPr>
        <w:t xml:space="preserve"> 202</w:t>
      </w:r>
      <w:r w:rsidR="000C31FB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D04B79" w:rsidRPr="001435FF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№ </w:t>
      </w:r>
      <w:r w:rsidR="000C31FB">
        <w:rPr>
          <w:rFonts w:ascii="Times New Roman" w:eastAsia="Times New Roman" w:hAnsi="Times New Roman"/>
          <w:sz w:val="24"/>
          <w:szCs w:val="24"/>
          <w:lang w:eastAsia="ru-RU"/>
        </w:rPr>
        <w:t>000</w:t>
      </w:r>
    </w:p>
    <w:p w:rsidR="00B3615B" w:rsidRPr="001435FF" w:rsidRDefault="00B3615B" w:rsidP="00B3615B">
      <w:pPr>
        <w:pStyle w:val="a4"/>
        <w:spacing w:before="0" w:beforeAutospacing="0" w:after="0" w:afterAutospacing="0"/>
      </w:pPr>
    </w:p>
    <w:p w:rsidR="00B3615B" w:rsidRPr="001435FF" w:rsidRDefault="00AE35E1" w:rsidP="00AE35E1">
      <w:pPr>
        <w:spacing w:after="1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0" w:name="_Hlk131598956"/>
      <w:r w:rsidRPr="001435F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 внесении изменений в Порядок </w:t>
      </w:r>
      <w:bookmarkStart w:id="1" w:name="_Hlk131598278"/>
      <w:r w:rsidRPr="001435FF">
        <w:rPr>
          <w:rFonts w:ascii="Times New Roman" w:eastAsia="Times New Roman" w:hAnsi="Times New Roman"/>
          <w:b/>
          <w:sz w:val="24"/>
          <w:szCs w:val="24"/>
          <w:lang w:eastAsia="ru-RU"/>
        </w:rPr>
        <w:t>принятия решения об  условиях приватизации муниципального имущества, утвержденный решением Совета Золотонивского сельского поселения от 30.09.2019 № 201</w:t>
      </w:r>
      <w:bookmarkEnd w:id="1"/>
    </w:p>
    <w:bookmarkEnd w:id="0"/>
    <w:p w:rsidR="00B3615B" w:rsidRPr="001435FF" w:rsidRDefault="00B3615B" w:rsidP="00B3615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E35E1" w:rsidRPr="001435FF" w:rsidRDefault="00AE35E1" w:rsidP="002440EF">
      <w:pPr>
        <w:pStyle w:val="ConsPlusNormal"/>
        <w:spacing w:before="220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435FF">
        <w:rPr>
          <w:rFonts w:ascii="Times New Roman" w:eastAsia="Calibri" w:hAnsi="Times New Roman" w:cs="Times New Roman"/>
          <w:sz w:val="24"/>
          <w:szCs w:val="24"/>
          <w:lang w:eastAsia="en-US"/>
        </w:rPr>
        <w:t>Руководствуясь положениями Федерального закона от 06.10.2003  № 131 – ФЗ «Об общих принципах организации местного самоуправления в Российской Федерации», Федерального закона от 21.12.2001 N 178-ФЗ «О приватизации государственного и муниципального имущества», Уставом Золотонивского поселения Оконешниковского муниципального района Омской области, Совет Золотонивского поселения Оконешниковского муниципального района Омской области</w:t>
      </w:r>
    </w:p>
    <w:p w:rsidR="002440EF" w:rsidRPr="001435FF" w:rsidRDefault="002440EF" w:rsidP="002440EF">
      <w:pPr>
        <w:pStyle w:val="1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E35E1" w:rsidRPr="001435FF" w:rsidRDefault="00AE35E1" w:rsidP="001F45D4">
      <w:pPr>
        <w:pStyle w:val="1"/>
        <w:ind w:firstLine="709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1435FF">
        <w:rPr>
          <w:rFonts w:ascii="Times New Roman" w:hAnsi="Times New Roman"/>
          <w:color w:val="000000"/>
          <w:sz w:val="24"/>
          <w:szCs w:val="24"/>
        </w:rPr>
        <w:t>РЕШИЛ:</w:t>
      </w:r>
    </w:p>
    <w:p w:rsidR="001F45D4" w:rsidRDefault="001F45D4" w:rsidP="001F45D4">
      <w:pPr>
        <w:pStyle w:val="a9"/>
        <w:numPr>
          <w:ilvl w:val="0"/>
          <w:numId w:val="1"/>
        </w:numPr>
        <w:tabs>
          <w:tab w:val="left" w:pos="1017"/>
        </w:tabs>
        <w:snapToGrid/>
        <w:ind w:left="0" w:firstLine="426"/>
        <w:rPr>
          <w:szCs w:val="24"/>
        </w:rPr>
      </w:pPr>
      <w:r>
        <w:rPr>
          <w:szCs w:val="24"/>
        </w:rPr>
        <w:t>Внести в Порядок</w:t>
      </w:r>
      <w:r w:rsidRPr="001F45D4">
        <w:t xml:space="preserve"> </w:t>
      </w:r>
      <w:r w:rsidRPr="001F45D4">
        <w:rPr>
          <w:szCs w:val="24"/>
        </w:rPr>
        <w:t>принятия решения об  условиях приватизации муниципального имущества, утвержденный решением Совета Золотонивского сельского поселения от 30.09.2019 № 201</w:t>
      </w:r>
      <w:r>
        <w:rPr>
          <w:szCs w:val="24"/>
        </w:rPr>
        <w:t xml:space="preserve"> следующие изменения:</w:t>
      </w:r>
    </w:p>
    <w:p w:rsidR="004A209D" w:rsidRDefault="004A209D" w:rsidP="004A209D">
      <w:pPr>
        <w:pStyle w:val="a9"/>
        <w:tabs>
          <w:tab w:val="left" w:pos="1017"/>
        </w:tabs>
        <w:snapToGrid/>
        <w:ind w:left="426"/>
        <w:rPr>
          <w:szCs w:val="24"/>
        </w:rPr>
      </w:pPr>
    </w:p>
    <w:p w:rsidR="001F45D4" w:rsidRDefault="00D54638" w:rsidP="00F162AA">
      <w:pPr>
        <w:pStyle w:val="a9"/>
        <w:numPr>
          <w:ilvl w:val="1"/>
          <w:numId w:val="2"/>
        </w:numPr>
        <w:tabs>
          <w:tab w:val="left" w:pos="1017"/>
        </w:tabs>
        <w:rPr>
          <w:szCs w:val="24"/>
        </w:rPr>
      </w:pPr>
      <w:r>
        <w:rPr>
          <w:szCs w:val="24"/>
        </w:rPr>
        <w:t xml:space="preserve">Дополнить </w:t>
      </w:r>
      <w:r w:rsidR="00DD42D6">
        <w:rPr>
          <w:szCs w:val="24"/>
        </w:rPr>
        <w:t>Стать</w:t>
      </w:r>
      <w:r>
        <w:rPr>
          <w:szCs w:val="24"/>
        </w:rPr>
        <w:t>ей</w:t>
      </w:r>
      <w:r w:rsidR="00DD42D6">
        <w:rPr>
          <w:szCs w:val="24"/>
        </w:rPr>
        <w:t xml:space="preserve"> </w:t>
      </w:r>
      <w:r w:rsidR="00DD42D6">
        <w:rPr>
          <w:szCs w:val="24"/>
          <w:lang w:val="en-US"/>
        </w:rPr>
        <w:t>I</w:t>
      </w:r>
      <w:r>
        <w:rPr>
          <w:szCs w:val="24"/>
        </w:rPr>
        <w:t>.</w:t>
      </w:r>
      <w:r>
        <w:rPr>
          <w:szCs w:val="24"/>
          <w:lang w:val="en-US"/>
        </w:rPr>
        <w:t>I</w:t>
      </w:r>
      <w:r w:rsidR="00F162AA">
        <w:rPr>
          <w:szCs w:val="24"/>
        </w:rPr>
        <w:t xml:space="preserve"> следующего содержания:</w:t>
      </w:r>
    </w:p>
    <w:p w:rsidR="00D54638" w:rsidRPr="000C31FB" w:rsidRDefault="00DD42D6" w:rsidP="00456788">
      <w:pPr>
        <w:pStyle w:val="a9"/>
        <w:tabs>
          <w:tab w:val="left" w:pos="0"/>
        </w:tabs>
        <w:ind w:firstLine="426"/>
        <w:rPr>
          <w:szCs w:val="24"/>
        </w:rPr>
      </w:pPr>
      <w:r w:rsidRPr="000C31FB">
        <w:rPr>
          <w:szCs w:val="24"/>
        </w:rPr>
        <w:t>«</w:t>
      </w:r>
      <w:r w:rsidR="00D54638" w:rsidRPr="000C31FB">
        <w:rPr>
          <w:b/>
          <w:szCs w:val="24"/>
          <w:lang w:val="en-US"/>
        </w:rPr>
        <w:t>I</w:t>
      </w:r>
      <w:r w:rsidR="00D54638" w:rsidRPr="000C31FB">
        <w:rPr>
          <w:b/>
          <w:szCs w:val="24"/>
        </w:rPr>
        <w:t>.</w:t>
      </w:r>
      <w:r w:rsidR="00D54638" w:rsidRPr="000C31FB">
        <w:rPr>
          <w:b/>
          <w:szCs w:val="24"/>
          <w:lang w:val="en-US"/>
        </w:rPr>
        <w:t>I</w:t>
      </w:r>
      <w:r w:rsidR="00D54638" w:rsidRPr="000C31FB">
        <w:rPr>
          <w:b/>
          <w:szCs w:val="24"/>
        </w:rPr>
        <w:t>. Способы приватизации муниципального имущества</w:t>
      </w:r>
    </w:p>
    <w:p w:rsidR="00F162AA" w:rsidRPr="000C31FB" w:rsidRDefault="00D54638" w:rsidP="00456788">
      <w:pPr>
        <w:pStyle w:val="a9"/>
        <w:tabs>
          <w:tab w:val="left" w:pos="0"/>
        </w:tabs>
        <w:ind w:firstLine="426"/>
        <w:rPr>
          <w:szCs w:val="24"/>
        </w:rPr>
      </w:pPr>
      <w:r w:rsidRPr="000C31FB">
        <w:rPr>
          <w:szCs w:val="24"/>
        </w:rPr>
        <w:t>1</w:t>
      </w:r>
      <w:r w:rsidR="00F162AA" w:rsidRPr="000C31FB">
        <w:rPr>
          <w:szCs w:val="24"/>
        </w:rPr>
        <w:t>. Способы приватизации муниципального имущества:</w:t>
      </w:r>
    </w:p>
    <w:p w:rsidR="00F162AA" w:rsidRPr="000C31FB" w:rsidRDefault="00F162AA" w:rsidP="00456788">
      <w:pPr>
        <w:pStyle w:val="a9"/>
        <w:tabs>
          <w:tab w:val="left" w:pos="0"/>
        </w:tabs>
        <w:ind w:firstLine="426"/>
        <w:rPr>
          <w:szCs w:val="24"/>
        </w:rPr>
      </w:pPr>
      <w:r w:rsidRPr="000C31FB">
        <w:rPr>
          <w:szCs w:val="24"/>
        </w:rPr>
        <w:t>- преобразование унитарного предприятия в открытое акционерное общество;</w:t>
      </w:r>
    </w:p>
    <w:p w:rsidR="00F162AA" w:rsidRPr="000C31FB" w:rsidRDefault="00F162AA" w:rsidP="00456788">
      <w:pPr>
        <w:pStyle w:val="a9"/>
        <w:tabs>
          <w:tab w:val="left" w:pos="0"/>
        </w:tabs>
        <w:ind w:firstLine="426"/>
        <w:rPr>
          <w:szCs w:val="24"/>
        </w:rPr>
      </w:pPr>
      <w:r w:rsidRPr="000C31FB">
        <w:rPr>
          <w:szCs w:val="24"/>
        </w:rPr>
        <w:t xml:space="preserve">- преобразование унитарного предприятия в общество с ограниченной </w:t>
      </w:r>
      <w:r w:rsidR="00DD42D6" w:rsidRPr="000C31FB">
        <w:rPr>
          <w:szCs w:val="24"/>
        </w:rPr>
        <w:t>о</w:t>
      </w:r>
      <w:r w:rsidRPr="000C31FB">
        <w:rPr>
          <w:szCs w:val="24"/>
        </w:rPr>
        <w:t>тветственностью;</w:t>
      </w:r>
    </w:p>
    <w:p w:rsidR="00F162AA" w:rsidRPr="000C31FB" w:rsidRDefault="00F162AA" w:rsidP="00456788">
      <w:pPr>
        <w:pStyle w:val="a9"/>
        <w:tabs>
          <w:tab w:val="left" w:pos="0"/>
        </w:tabs>
        <w:ind w:firstLine="426"/>
        <w:rPr>
          <w:szCs w:val="24"/>
        </w:rPr>
      </w:pPr>
      <w:r w:rsidRPr="000C31FB">
        <w:rPr>
          <w:szCs w:val="24"/>
        </w:rPr>
        <w:t>- продажа муниципального имущества на аукционе;</w:t>
      </w:r>
    </w:p>
    <w:p w:rsidR="00F162AA" w:rsidRPr="000C31FB" w:rsidRDefault="00F162AA" w:rsidP="00456788">
      <w:pPr>
        <w:pStyle w:val="a9"/>
        <w:tabs>
          <w:tab w:val="left" w:pos="0"/>
        </w:tabs>
        <w:ind w:firstLine="426"/>
        <w:rPr>
          <w:szCs w:val="24"/>
        </w:rPr>
      </w:pPr>
      <w:r w:rsidRPr="000C31FB">
        <w:rPr>
          <w:szCs w:val="24"/>
        </w:rPr>
        <w:t>- продажа муниципального имущества на конкурсе;</w:t>
      </w:r>
    </w:p>
    <w:p w:rsidR="00F162AA" w:rsidRPr="000C31FB" w:rsidRDefault="00F162AA" w:rsidP="00456788">
      <w:pPr>
        <w:pStyle w:val="a9"/>
        <w:tabs>
          <w:tab w:val="left" w:pos="0"/>
        </w:tabs>
        <w:ind w:firstLine="426"/>
        <w:rPr>
          <w:szCs w:val="24"/>
        </w:rPr>
      </w:pPr>
      <w:r w:rsidRPr="000C31FB">
        <w:rPr>
          <w:szCs w:val="24"/>
        </w:rPr>
        <w:t>- продажа муниципального имущества посредством публичного предложения;</w:t>
      </w:r>
    </w:p>
    <w:p w:rsidR="00F162AA" w:rsidRPr="000C31FB" w:rsidRDefault="00F162AA" w:rsidP="00456788">
      <w:pPr>
        <w:pStyle w:val="a9"/>
        <w:tabs>
          <w:tab w:val="left" w:pos="0"/>
        </w:tabs>
        <w:ind w:firstLine="426"/>
        <w:rPr>
          <w:szCs w:val="24"/>
        </w:rPr>
      </w:pPr>
      <w:r w:rsidRPr="000C31FB">
        <w:rPr>
          <w:szCs w:val="24"/>
        </w:rPr>
        <w:t xml:space="preserve">- продажа муниципального имущества </w:t>
      </w:r>
      <w:r w:rsidR="00DD42D6" w:rsidRPr="000C31FB">
        <w:rPr>
          <w:szCs w:val="24"/>
        </w:rPr>
        <w:t>по минимальн</w:t>
      </w:r>
      <w:r w:rsidR="00B92B34" w:rsidRPr="000C31FB">
        <w:rPr>
          <w:szCs w:val="24"/>
        </w:rPr>
        <w:t>о доступной</w:t>
      </w:r>
      <w:r w:rsidR="00DD42D6" w:rsidRPr="000C31FB">
        <w:rPr>
          <w:szCs w:val="24"/>
        </w:rPr>
        <w:t xml:space="preserve"> цене</w:t>
      </w:r>
      <w:r w:rsidRPr="000C31FB">
        <w:rPr>
          <w:szCs w:val="24"/>
        </w:rPr>
        <w:t>;</w:t>
      </w:r>
    </w:p>
    <w:p w:rsidR="00F162AA" w:rsidRPr="000C31FB" w:rsidRDefault="00F162AA" w:rsidP="00456788">
      <w:pPr>
        <w:pStyle w:val="a9"/>
        <w:tabs>
          <w:tab w:val="left" w:pos="0"/>
        </w:tabs>
        <w:ind w:firstLine="426"/>
        <w:rPr>
          <w:szCs w:val="24"/>
        </w:rPr>
      </w:pPr>
      <w:r w:rsidRPr="000C31FB">
        <w:rPr>
          <w:szCs w:val="24"/>
        </w:rPr>
        <w:t>- внесение муниципального имущества в качестве вклада в уставные капиталы открытых акционерных обществ;</w:t>
      </w:r>
    </w:p>
    <w:p w:rsidR="00D54638" w:rsidRPr="000C31FB" w:rsidRDefault="00F162AA" w:rsidP="00456788">
      <w:pPr>
        <w:pStyle w:val="a9"/>
        <w:tabs>
          <w:tab w:val="left" w:pos="0"/>
        </w:tabs>
        <w:ind w:firstLine="426"/>
        <w:rPr>
          <w:szCs w:val="24"/>
        </w:rPr>
      </w:pPr>
      <w:r w:rsidRPr="000C31FB">
        <w:rPr>
          <w:szCs w:val="24"/>
        </w:rPr>
        <w:t>- продажа муниципального имущества иным способом, установленным Федеральным законом от 21.12.2001г. N178-ФЗ «О приватизации государственного и муниципального имущества».</w:t>
      </w:r>
    </w:p>
    <w:p w:rsidR="00D54638" w:rsidRPr="000C31FB" w:rsidRDefault="00D54638" w:rsidP="00D54638">
      <w:pPr>
        <w:pStyle w:val="a9"/>
        <w:tabs>
          <w:tab w:val="left" w:pos="0"/>
        </w:tabs>
        <w:ind w:firstLine="426"/>
        <w:rPr>
          <w:szCs w:val="24"/>
        </w:rPr>
      </w:pPr>
      <w:r w:rsidRPr="000C31FB">
        <w:rPr>
          <w:szCs w:val="24"/>
        </w:rPr>
        <w:t>2. Продажа муниципального имущества на конкурсе.</w:t>
      </w:r>
    </w:p>
    <w:p w:rsidR="00D54638" w:rsidRPr="000C31FB" w:rsidRDefault="00D54638" w:rsidP="00D54638">
      <w:pPr>
        <w:pStyle w:val="a9"/>
        <w:tabs>
          <w:tab w:val="left" w:pos="0"/>
        </w:tabs>
        <w:ind w:firstLine="426"/>
        <w:rPr>
          <w:szCs w:val="24"/>
        </w:rPr>
      </w:pPr>
      <w:proofErr w:type="gramStart"/>
      <w:r w:rsidRPr="000C31FB">
        <w:rPr>
          <w:szCs w:val="24"/>
        </w:rPr>
        <w:t>1) На конкурсе могут продаваться акции акционерного общества либо доля в уставном капитале общества с ограниченной ответственностью, которые составляют более чем 50 процентов уставного капитала указанных обществ, либо объект культурного наследия, включенный в единый государственный реестр объектов культурного наследия (памятников истории и культуры) народов Российской Федерации (далее - реестр объектов культурного наследия), находящиеся в неудовлетворительном состоянии портовые гидротехнические сооружения (в том</w:t>
      </w:r>
      <w:proofErr w:type="gramEnd"/>
      <w:r w:rsidRPr="000C31FB">
        <w:rPr>
          <w:szCs w:val="24"/>
        </w:rPr>
        <w:t xml:space="preserve"> </w:t>
      </w:r>
      <w:proofErr w:type="gramStart"/>
      <w:r w:rsidRPr="000C31FB">
        <w:rPr>
          <w:szCs w:val="24"/>
        </w:rPr>
        <w:t xml:space="preserve">числе причалы), перегрузочные комплексы и иное расположенное в речном порту имущество (далее - объекты речного порта, находящиеся в неудовлетворительном состоянии), сети газораспределения, сети </w:t>
      </w:r>
      <w:proofErr w:type="spellStart"/>
      <w:r w:rsidRPr="000C31FB">
        <w:rPr>
          <w:szCs w:val="24"/>
        </w:rPr>
        <w:t>газопотребления</w:t>
      </w:r>
      <w:proofErr w:type="spellEnd"/>
      <w:r w:rsidRPr="000C31FB">
        <w:rPr>
          <w:szCs w:val="24"/>
        </w:rPr>
        <w:t xml:space="preserve"> и объекты таких сетей, если в отношении такого имущества его покупателю необходимо выполнить определенные условия.</w:t>
      </w:r>
      <w:proofErr w:type="gramEnd"/>
    </w:p>
    <w:p w:rsidR="00D54638" w:rsidRPr="000C31FB" w:rsidRDefault="00D54638" w:rsidP="00D54638">
      <w:pPr>
        <w:pStyle w:val="a9"/>
        <w:tabs>
          <w:tab w:val="left" w:pos="0"/>
        </w:tabs>
        <w:ind w:firstLine="426"/>
        <w:rPr>
          <w:szCs w:val="24"/>
        </w:rPr>
      </w:pPr>
      <w:r w:rsidRPr="000C31FB">
        <w:rPr>
          <w:szCs w:val="24"/>
        </w:rPr>
        <w:t xml:space="preserve">2) Право приобретения муниципального имущества на конкурсе принадлежит тому </w:t>
      </w:r>
      <w:r w:rsidRPr="000C31FB">
        <w:rPr>
          <w:szCs w:val="24"/>
        </w:rPr>
        <w:lastRenderedPageBreak/>
        <w:t>покупателю, который предложил в ходе конкурса наиболее высокую цену за указанное имущество, при условии выполнения таким покупателем условий конкурса.</w:t>
      </w:r>
    </w:p>
    <w:p w:rsidR="00DD333D" w:rsidRPr="000C31FB" w:rsidRDefault="0047499D" w:rsidP="00DD333D">
      <w:pPr>
        <w:pStyle w:val="a9"/>
        <w:tabs>
          <w:tab w:val="left" w:pos="0"/>
        </w:tabs>
        <w:ind w:firstLine="426"/>
        <w:rPr>
          <w:szCs w:val="24"/>
        </w:rPr>
      </w:pPr>
      <w:r w:rsidRPr="000C31FB">
        <w:rPr>
          <w:szCs w:val="24"/>
        </w:rPr>
        <w:t>3)</w:t>
      </w:r>
      <w:r w:rsidR="00DD333D" w:rsidRPr="000C31FB">
        <w:rPr>
          <w:szCs w:val="24"/>
        </w:rPr>
        <w:t xml:space="preserve"> Конкурс является открытым по составу участников, если иное не установлено Федеральным законом от 21 декабря 2001 года N 178-ФЗ "О приватизации государственного и муниципального имущества". Предложения о цене муниципального имущества </w:t>
      </w:r>
      <w:proofErr w:type="gramStart"/>
      <w:r w:rsidR="00DD333D" w:rsidRPr="000C31FB">
        <w:rPr>
          <w:szCs w:val="24"/>
        </w:rPr>
        <w:t>заявляются</w:t>
      </w:r>
      <w:proofErr w:type="gramEnd"/>
      <w:r w:rsidR="00DD333D" w:rsidRPr="000C31FB">
        <w:rPr>
          <w:szCs w:val="24"/>
        </w:rPr>
        <w:t xml:space="preserve"> участниками конкурса открыто в ходе проведения торгов.</w:t>
      </w:r>
    </w:p>
    <w:p w:rsidR="0047499D" w:rsidRPr="000C31FB" w:rsidRDefault="00DD333D" w:rsidP="00DD333D">
      <w:pPr>
        <w:pStyle w:val="a9"/>
        <w:tabs>
          <w:tab w:val="left" w:pos="0"/>
        </w:tabs>
        <w:ind w:firstLine="426"/>
        <w:rPr>
          <w:szCs w:val="24"/>
        </w:rPr>
      </w:pPr>
      <w:r w:rsidRPr="000C31FB">
        <w:rPr>
          <w:szCs w:val="24"/>
        </w:rPr>
        <w:t>Конкурс, в котором принял участие только один участник, признается несостоявшимся, если иное не установлено Федеральным законом</w:t>
      </w:r>
      <w:r w:rsidRPr="000C31FB">
        <w:t xml:space="preserve"> </w:t>
      </w:r>
      <w:r w:rsidRPr="000C31FB">
        <w:rPr>
          <w:szCs w:val="24"/>
        </w:rPr>
        <w:t>от 21 декабря 2001 года N 178-ФЗ "О приватизации государственного и муниципального имущества"</w:t>
      </w:r>
      <w:r w:rsidR="0047499D" w:rsidRPr="000C31FB">
        <w:rPr>
          <w:szCs w:val="24"/>
        </w:rPr>
        <w:t>.</w:t>
      </w:r>
    </w:p>
    <w:p w:rsidR="0047499D" w:rsidRPr="000C31FB" w:rsidRDefault="0047499D" w:rsidP="0047499D">
      <w:pPr>
        <w:pStyle w:val="a9"/>
        <w:tabs>
          <w:tab w:val="left" w:pos="0"/>
        </w:tabs>
        <w:ind w:firstLine="426"/>
        <w:rPr>
          <w:szCs w:val="24"/>
        </w:rPr>
      </w:pPr>
      <w:r w:rsidRPr="000C31FB">
        <w:rPr>
          <w:szCs w:val="24"/>
        </w:rPr>
        <w:t>4) Продолжительность приема заявок на участие в конкурсе должна быть не менее чем двадцать пять дней. Признание претендентов участниками конкурса осуществляется в течение пяти рабочих дней со дня окончания срока приема указанных заявок. Конкурс проводится не позднее третьего рабочего дня со дня признания претендентов участниками конкурса.</w:t>
      </w:r>
    </w:p>
    <w:p w:rsidR="0047499D" w:rsidRPr="000C31FB" w:rsidRDefault="0047499D" w:rsidP="0047499D">
      <w:pPr>
        <w:pStyle w:val="a9"/>
        <w:tabs>
          <w:tab w:val="left" w:pos="0"/>
        </w:tabs>
        <w:ind w:firstLine="426"/>
        <w:rPr>
          <w:szCs w:val="24"/>
        </w:rPr>
      </w:pPr>
      <w:r w:rsidRPr="000C31FB">
        <w:rPr>
          <w:szCs w:val="24"/>
        </w:rPr>
        <w:t>5) Для участия в конкурсе претендент вносит задаток в размере:</w:t>
      </w:r>
    </w:p>
    <w:p w:rsidR="0047499D" w:rsidRPr="000C31FB" w:rsidRDefault="0047499D" w:rsidP="0047499D">
      <w:pPr>
        <w:pStyle w:val="a9"/>
        <w:tabs>
          <w:tab w:val="left" w:pos="0"/>
        </w:tabs>
        <w:ind w:firstLine="426"/>
        <w:rPr>
          <w:szCs w:val="24"/>
        </w:rPr>
      </w:pPr>
    </w:p>
    <w:p w:rsidR="0047499D" w:rsidRPr="000C31FB" w:rsidRDefault="0047499D" w:rsidP="0047499D">
      <w:pPr>
        <w:pStyle w:val="a9"/>
        <w:tabs>
          <w:tab w:val="left" w:pos="0"/>
        </w:tabs>
        <w:ind w:firstLine="426"/>
        <w:rPr>
          <w:szCs w:val="24"/>
        </w:rPr>
      </w:pPr>
      <w:r w:rsidRPr="000C31FB">
        <w:rPr>
          <w:szCs w:val="24"/>
        </w:rPr>
        <w:t>20 процентов начальной цены, указанной в информационном сообщении о продаже государственного или муниципального имущества и составляющей 100 миллионов рублей и более;</w:t>
      </w:r>
    </w:p>
    <w:p w:rsidR="0047499D" w:rsidRPr="000C31FB" w:rsidRDefault="0047499D" w:rsidP="0047499D">
      <w:pPr>
        <w:pStyle w:val="a9"/>
        <w:tabs>
          <w:tab w:val="left" w:pos="0"/>
        </w:tabs>
        <w:ind w:firstLine="426"/>
        <w:rPr>
          <w:szCs w:val="24"/>
        </w:rPr>
      </w:pPr>
    </w:p>
    <w:p w:rsidR="00C1706F" w:rsidRPr="000C31FB" w:rsidRDefault="0047499D" w:rsidP="00C1706F">
      <w:pPr>
        <w:pStyle w:val="a9"/>
        <w:tabs>
          <w:tab w:val="left" w:pos="0"/>
        </w:tabs>
        <w:ind w:firstLine="426"/>
        <w:rPr>
          <w:szCs w:val="24"/>
        </w:rPr>
      </w:pPr>
      <w:r w:rsidRPr="000C31FB">
        <w:rPr>
          <w:szCs w:val="24"/>
        </w:rPr>
        <w:t>10 процентов начальной цены, указанной в информационном сообщении о продаже государственного или муниципального имущества и составляющей менее 100 миллионов рублей.</w:t>
      </w:r>
    </w:p>
    <w:p w:rsidR="00C1706F" w:rsidRPr="000C31FB" w:rsidRDefault="00C1706F" w:rsidP="00C1706F">
      <w:pPr>
        <w:pStyle w:val="a9"/>
        <w:tabs>
          <w:tab w:val="left" w:pos="0"/>
        </w:tabs>
        <w:ind w:firstLine="426"/>
        <w:rPr>
          <w:szCs w:val="24"/>
        </w:rPr>
      </w:pPr>
    </w:p>
    <w:p w:rsidR="00C1706F" w:rsidRPr="000C31FB" w:rsidRDefault="00C1706F" w:rsidP="00C1706F">
      <w:pPr>
        <w:pStyle w:val="a9"/>
        <w:tabs>
          <w:tab w:val="left" w:pos="0"/>
        </w:tabs>
        <w:ind w:firstLine="426"/>
        <w:rPr>
          <w:szCs w:val="24"/>
        </w:rPr>
      </w:pPr>
      <w:r w:rsidRPr="000C31FB">
        <w:rPr>
          <w:szCs w:val="24"/>
        </w:rPr>
        <w:t>3. Продажа муниципального имущества по минимально доступной цене</w:t>
      </w:r>
    </w:p>
    <w:p w:rsidR="00C1706F" w:rsidRPr="000C31FB" w:rsidRDefault="00C1706F" w:rsidP="00C1706F">
      <w:pPr>
        <w:pStyle w:val="a9"/>
        <w:tabs>
          <w:tab w:val="left" w:pos="0"/>
        </w:tabs>
        <w:ind w:firstLine="426"/>
        <w:rPr>
          <w:szCs w:val="24"/>
        </w:rPr>
      </w:pPr>
    </w:p>
    <w:p w:rsidR="00C1706F" w:rsidRPr="000C31FB" w:rsidRDefault="00C1706F" w:rsidP="00C1706F">
      <w:pPr>
        <w:pStyle w:val="a9"/>
        <w:numPr>
          <w:ilvl w:val="0"/>
          <w:numId w:val="3"/>
        </w:numPr>
        <w:tabs>
          <w:tab w:val="left" w:pos="0"/>
        </w:tabs>
        <w:ind w:left="0" w:firstLine="426"/>
        <w:rPr>
          <w:szCs w:val="24"/>
        </w:rPr>
      </w:pPr>
      <w:r w:rsidRPr="000C31FB">
        <w:rPr>
          <w:szCs w:val="24"/>
        </w:rPr>
        <w:t>Продажа муниципального имущества "по минимально допустимой цене (далее - продажа по минимально допустимой цене) осуществляется, если продажа этого имущества посредством публичного предложения не состоялась.</w:t>
      </w:r>
    </w:p>
    <w:p w:rsidR="00C1706F" w:rsidRPr="000C31FB" w:rsidRDefault="00C1706F" w:rsidP="00C1706F">
      <w:pPr>
        <w:pStyle w:val="a9"/>
        <w:tabs>
          <w:tab w:val="left" w:pos="0"/>
        </w:tabs>
        <w:ind w:firstLine="426"/>
        <w:rPr>
          <w:szCs w:val="24"/>
        </w:rPr>
      </w:pPr>
      <w:r w:rsidRPr="000C31FB">
        <w:rPr>
          <w:szCs w:val="24"/>
        </w:rPr>
        <w:t>При продаже по минимально допустимой цене минимальная цена муниципального имущества устанавливается в размере 5 процентов от цены первоначального предложения, указанной в информационном сообщении о продаже посредством публичного предложения, если иное не установлено настоящим Федеральным законом</w:t>
      </w:r>
      <w:r w:rsidRPr="000C31FB">
        <w:t xml:space="preserve"> </w:t>
      </w:r>
      <w:r w:rsidRPr="000C31FB">
        <w:rPr>
          <w:szCs w:val="24"/>
        </w:rPr>
        <w:t>от 21.12.2001 № 178-ФЗ «О приватизации государственного и муниципального имущества».</w:t>
      </w:r>
    </w:p>
    <w:p w:rsidR="00D14878" w:rsidRPr="000C31FB" w:rsidRDefault="00C1706F" w:rsidP="00C1706F">
      <w:pPr>
        <w:pStyle w:val="a9"/>
        <w:tabs>
          <w:tab w:val="left" w:pos="0"/>
        </w:tabs>
        <w:ind w:firstLine="426"/>
        <w:rPr>
          <w:szCs w:val="24"/>
        </w:rPr>
      </w:pPr>
      <w:r w:rsidRPr="000C31FB">
        <w:rPr>
          <w:szCs w:val="24"/>
        </w:rPr>
        <w:t>Если цена первоначального предложения, указанная в информационном сообщении о продаже посредством публичного предложения, составляет более 20 миллионов рублей, минимальная цена муниципального имущества при продаже по минимально допустимой цене устанавливается в размере 10 процентов от такой цены первоначального предложения.</w:t>
      </w:r>
    </w:p>
    <w:p w:rsidR="00D14878" w:rsidRPr="000C31FB" w:rsidRDefault="00D14878" w:rsidP="00D14878">
      <w:pPr>
        <w:pStyle w:val="a9"/>
        <w:numPr>
          <w:ilvl w:val="0"/>
          <w:numId w:val="3"/>
        </w:numPr>
        <w:tabs>
          <w:tab w:val="left" w:pos="0"/>
        </w:tabs>
        <w:ind w:left="0" w:firstLine="426"/>
        <w:rPr>
          <w:szCs w:val="24"/>
        </w:rPr>
      </w:pPr>
      <w:r w:rsidRPr="000C31FB">
        <w:rPr>
          <w:szCs w:val="24"/>
        </w:rPr>
        <w:t>Информационное сообщение о продаже государственного или муниципального имущества без объявления цены должно соответствовать требованиям, предусмотренным статьей 15 Федерального закона от 21.12.2001 № 178-ФЗ «О приватизации государственного и муниципального имущества», за исключением начальной цены, а также содержать сведения о минимальной цене муниципального имущества.</w:t>
      </w:r>
    </w:p>
    <w:p w:rsidR="00D14878" w:rsidRPr="000C31FB" w:rsidRDefault="00D14878" w:rsidP="00D14878">
      <w:pPr>
        <w:pStyle w:val="a9"/>
        <w:numPr>
          <w:ilvl w:val="0"/>
          <w:numId w:val="3"/>
        </w:numPr>
        <w:tabs>
          <w:tab w:val="left" w:pos="0"/>
        </w:tabs>
        <w:ind w:left="0" w:firstLine="426"/>
        <w:rPr>
          <w:szCs w:val="24"/>
        </w:rPr>
      </w:pPr>
      <w:r w:rsidRPr="000C31FB">
        <w:rPr>
          <w:szCs w:val="24"/>
        </w:rPr>
        <w:t xml:space="preserve"> Продажа по минимально допустимой цене является открытой по составу участников.</w:t>
      </w:r>
    </w:p>
    <w:p w:rsidR="00D14878" w:rsidRPr="000C31FB" w:rsidRDefault="00D14878" w:rsidP="00D14878">
      <w:pPr>
        <w:pStyle w:val="a9"/>
        <w:numPr>
          <w:ilvl w:val="0"/>
          <w:numId w:val="3"/>
        </w:numPr>
        <w:tabs>
          <w:tab w:val="left" w:pos="0"/>
        </w:tabs>
        <w:ind w:left="0" w:firstLine="426"/>
        <w:rPr>
          <w:szCs w:val="24"/>
        </w:rPr>
      </w:pPr>
      <w:r w:rsidRPr="000C31FB">
        <w:rPr>
          <w:szCs w:val="24"/>
        </w:rPr>
        <w:t xml:space="preserve">Предложения о цене муниципального имущества </w:t>
      </w:r>
      <w:proofErr w:type="gramStart"/>
      <w:r w:rsidRPr="000C31FB">
        <w:rPr>
          <w:szCs w:val="24"/>
        </w:rPr>
        <w:t>заявляются</w:t>
      </w:r>
      <w:proofErr w:type="gramEnd"/>
      <w:r w:rsidRPr="000C31FB">
        <w:rPr>
          <w:szCs w:val="24"/>
        </w:rPr>
        <w:t xml:space="preserve"> участниками продажи по минимально допустимой цене открыто в ходе приема заявок. По итогам продажи по минимально допустимой цене с покупателем заключается договор купли-продажи муниципального имущества.</w:t>
      </w:r>
    </w:p>
    <w:p w:rsidR="00D14878" w:rsidRPr="000C31FB" w:rsidRDefault="00D14878" w:rsidP="00D14878">
      <w:pPr>
        <w:pStyle w:val="a9"/>
        <w:tabs>
          <w:tab w:val="left" w:pos="0"/>
        </w:tabs>
        <w:ind w:firstLine="426"/>
        <w:rPr>
          <w:szCs w:val="24"/>
        </w:rPr>
      </w:pPr>
      <w:r w:rsidRPr="000C31FB">
        <w:rPr>
          <w:szCs w:val="24"/>
        </w:rPr>
        <w:t>В случае</w:t>
      </w:r>
      <w:proofErr w:type="gramStart"/>
      <w:r w:rsidRPr="000C31FB">
        <w:rPr>
          <w:szCs w:val="24"/>
        </w:rPr>
        <w:t>,</w:t>
      </w:r>
      <w:proofErr w:type="gramEnd"/>
      <w:r w:rsidRPr="000C31FB">
        <w:rPr>
          <w:szCs w:val="24"/>
        </w:rPr>
        <w:t xml:space="preserve"> если заявку на участие в продаже по минимально допустимой цене подало только одно лицо, допущенное к участию в продаже по минимально допустимой цене, или если по результатам рассмотрения заявок и документов только одно лицо допущено к участию в продаже по минимально допустимой цене, указанное лицо признается единственным участником продажи по минимально допустимой цене. Договор купли-</w:t>
      </w:r>
      <w:r w:rsidRPr="000C31FB">
        <w:rPr>
          <w:szCs w:val="24"/>
        </w:rPr>
        <w:lastRenderedPageBreak/>
        <w:t>продажи государственного или муниципального имущества заключается с лицом, признанным единственным участником продажи по минимально допустимой цене, по цене предложения такого участника о цене государственного или муниципального имущества.</w:t>
      </w:r>
    </w:p>
    <w:p w:rsidR="00D14878" w:rsidRPr="000C31FB" w:rsidRDefault="00D14878" w:rsidP="00D14878">
      <w:pPr>
        <w:pStyle w:val="a9"/>
        <w:numPr>
          <w:ilvl w:val="0"/>
          <w:numId w:val="3"/>
        </w:numPr>
        <w:tabs>
          <w:tab w:val="left" w:pos="0"/>
        </w:tabs>
        <w:ind w:left="0" w:firstLine="426"/>
        <w:rPr>
          <w:szCs w:val="24"/>
        </w:rPr>
      </w:pPr>
      <w:r w:rsidRPr="000C31FB">
        <w:rPr>
          <w:szCs w:val="24"/>
        </w:rPr>
        <w:t xml:space="preserve"> Продолжительность приема заявок на участие в продаже по минимально допустимой цене должна быть не менее чем пятьдесят дней. Признание претендентов участниками продажи по минимально допустимой цене и подведение ее итогов осуществляются в течение пяти рабочих дней со дня окончания срока приема указанных заявок.</w:t>
      </w:r>
    </w:p>
    <w:p w:rsidR="00D14878" w:rsidRPr="000C31FB" w:rsidRDefault="00D14878" w:rsidP="00277632">
      <w:pPr>
        <w:pStyle w:val="a9"/>
        <w:numPr>
          <w:ilvl w:val="0"/>
          <w:numId w:val="3"/>
        </w:numPr>
        <w:tabs>
          <w:tab w:val="left" w:pos="0"/>
        </w:tabs>
        <w:ind w:left="0" w:firstLine="426"/>
        <w:rPr>
          <w:szCs w:val="24"/>
        </w:rPr>
      </w:pPr>
      <w:r w:rsidRPr="000C31FB">
        <w:rPr>
          <w:szCs w:val="24"/>
        </w:rPr>
        <w:t>Для участия в продаже по минимально допустимой цене претендент вносит задаток в размере одного процента цены первоначального предложения, указанной в информационном сообщении о продаже такого муниципального имущества посредством публичного предложения.</w:t>
      </w:r>
    </w:p>
    <w:p w:rsidR="00277632" w:rsidRPr="000C31FB" w:rsidRDefault="00D14878" w:rsidP="00277632">
      <w:pPr>
        <w:pStyle w:val="a9"/>
        <w:tabs>
          <w:tab w:val="left" w:pos="0"/>
        </w:tabs>
        <w:ind w:firstLine="426"/>
        <w:rPr>
          <w:szCs w:val="24"/>
        </w:rPr>
      </w:pPr>
      <w:r w:rsidRPr="000C31FB">
        <w:rPr>
          <w:szCs w:val="24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277632" w:rsidRPr="000C31FB" w:rsidRDefault="00277632" w:rsidP="00277632">
      <w:pPr>
        <w:pStyle w:val="a9"/>
        <w:tabs>
          <w:tab w:val="left" w:pos="0"/>
        </w:tabs>
        <w:ind w:firstLine="426"/>
        <w:rPr>
          <w:szCs w:val="24"/>
        </w:rPr>
      </w:pPr>
      <w:r w:rsidRPr="000C31FB">
        <w:rPr>
          <w:szCs w:val="24"/>
        </w:rPr>
        <w:t>7) Претендент не допускается к участию в продаже по минимально допустимой цене по следующим основаниям:</w:t>
      </w:r>
    </w:p>
    <w:p w:rsidR="00277632" w:rsidRPr="000C31FB" w:rsidRDefault="00277632" w:rsidP="00277632">
      <w:pPr>
        <w:pStyle w:val="a9"/>
        <w:tabs>
          <w:tab w:val="left" w:pos="0"/>
        </w:tabs>
        <w:ind w:firstLine="426"/>
        <w:rPr>
          <w:szCs w:val="24"/>
        </w:rPr>
      </w:pPr>
      <w:r w:rsidRPr="000C31FB">
        <w:rPr>
          <w:szCs w:val="24"/>
        </w:rPr>
        <w:t>а)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277632" w:rsidRPr="000C31FB" w:rsidRDefault="00277632" w:rsidP="00277632">
      <w:pPr>
        <w:pStyle w:val="a9"/>
        <w:tabs>
          <w:tab w:val="left" w:pos="0"/>
        </w:tabs>
        <w:ind w:firstLine="426"/>
        <w:rPr>
          <w:szCs w:val="24"/>
        </w:rPr>
      </w:pPr>
      <w:r w:rsidRPr="000C31FB">
        <w:rPr>
          <w:szCs w:val="24"/>
        </w:rPr>
        <w:t>б) представлены не все документы в соответствии с перечнем, указанным в информационном сообщении о продаже муниципального имущества, либо оформление указанных документов не соответствует законодательству Российской Федерации;</w:t>
      </w:r>
    </w:p>
    <w:p w:rsidR="00277632" w:rsidRPr="000C31FB" w:rsidRDefault="00277632" w:rsidP="00277632">
      <w:pPr>
        <w:pStyle w:val="a9"/>
        <w:tabs>
          <w:tab w:val="left" w:pos="0"/>
        </w:tabs>
        <w:ind w:firstLine="426"/>
        <w:rPr>
          <w:szCs w:val="24"/>
        </w:rPr>
      </w:pPr>
      <w:r w:rsidRPr="000C31FB">
        <w:rPr>
          <w:szCs w:val="24"/>
        </w:rPr>
        <w:t>в) заявка на участие в продаже по минимально допустимой цене подана лицом, не уполномоченным претендентом на осуществление таких действий;</w:t>
      </w:r>
    </w:p>
    <w:p w:rsidR="00277632" w:rsidRPr="000C31FB" w:rsidRDefault="00277632" w:rsidP="00277632">
      <w:pPr>
        <w:pStyle w:val="a9"/>
        <w:tabs>
          <w:tab w:val="left" w:pos="0"/>
        </w:tabs>
        <w:ind w:firstLine="426"/>
        <w:rPr>
          <w:szCs w:val="24"/>
        </w:rPr>
      </w:pPr>
      <w:r w:rsidRPr="000C31FB">
        <w:rPr>
          <w:szCs w:val="24"/>
        </w:rPr>
        <w:t>г) не подтверждено поступление в установленный срок задатка на счета, указанные в информационном сообщении;</w:t>
      </w:r>
    </w:p>
    <w:p w:rsidR="00277632" w:rsidRPr="000C31FB" w:rsidRDefault="00277632" w:rsidP="00277632">
      <w:pPr>
        <w:pStyle w:val="a9"/>
        <w:tabs>
          <w:tab w:val="left" w:pos="0"/>
        </w:tabs>
        <w:ind w:firstLine="426"/>
        <w:rPr>
          <w:szCs w:val="24"/>
        </w:rPr>
      </w:pPr>
      <w:r w:rsidRPr="000C31FB">
        <w:rPr>
          <w:szCs w:val="24"/>
        </w:rPr>
        <w:t xml:space="preserve">д) на день окончания срока приема заявок на участие в продаже по минимально допустимой цене отсутствует предложение о цене муниципального имущества, которая должна быть не </w:t>
      </w:r>
      <w:proofErr w:type="gramStart"/>
      <w:r w:rsidRPr="000C31FB">
        <w:rPr>
          <w:szCs w:val="24"/>
        </w:rPr>
        <w:t>менее минимальной</w:t>
      </w:r>
      <w:proofErr w:type="gramEnd"/>
      <w:r w:rsidRPr="000C31FB">
        <w:rPr>
          <w:szCs w:val="24"/>
        </w:rPr>
        <w:t xml:space="preserve"> цены такого имущества.</w:t>
      </w:r>
    </w:p>
    <w:p w:rsidR="00277632" w:rsidRPr="000C31FB" w:rsidRDefault="00277632" w:rsidP="00277632">
      <w:pPr>
        <w:pStyle w:val="a9"/>
        <w:tabs>
          <w:tab w:val="left" w:pos="0"/>
        </w:tabs>
        <w:ind w:firstLine="426"/>
        <w:rPr>
          <w:szCs w:val="24"/>
        </w:rPr>
      </w:pPr>
      <w:r w:rsidRPr="000C31FB">
        <w:rPr>
          <w:szCs w:val="24"/>
        </w:rPr>
        <w:t>8) Перечень оснований отказа претенденту в участии в продаже по минимально допустимой цене является исчерпывающим.</w:t>
      </w:r>
    </w:p>
    <w:p w:rsidR="00277632" w:rsidRPr="000C31FB" w:rsidRDefault="00277632" w:rsidP="00277632">
      <w:pPr>
        <w:pStyle w:val="a9"/>
        <w:tabs>
          <w:tab w:val="left" w:pos="0"/>
        </w:tabs>
        <w:ind w:firstLine="426"/>
        <w:rPr>
          <w:szCs w:val="24"/>
        </w:rPr>
      </w:pPr>
      <w:r w:rsidRPr="000C31FB">
        <w:rPr>
          <w:szCs w:val="24"/>
        </w:rPr>
        <w:t>9) Претендент имеет право отозвать поданную заявку на участие в продаже по минимально допустимой цене до окончания срока приема заявок на участие в продаже по минимально допустимой цене.</w:t>
      </w:r>
    </w:p>
    <w:p w:rsidR="00277632" w:rsidRPr="000C31FB" w:rsidRDefault="00277632" w:rsidP="00277632">
      <w:pPr>
        <w:pStyle w:val="a9"/>
        <w:tabs>
          <w:tab w:val="left" w:pos="0"/>
        </w:tabs>
        <w:ind w:firstLine="426"/>
        <w:rPr>
          <w:szCs w:val="24"/>
        </w:rPr>
      </w:pPr>
      <w:r w:rsidRPr="000C31FB">
        <w:rPr>
          <w:szCs w:val="24"/>
        </w:rPr>
        <w:t xml:space="preserve">10) Одно лицо имеет право подать только одну заявку, а также одно или несколько предложений о цене муниципального имущества. </w:t>
      </w:r>
      <w:proofErr w:type="gramStart"/>
      <w:r w:rsidRPr="000C31FB">
        <w:rPr>
          <w:szCs w:val="24"/>
        </w:rPr>
        <w:t>При подведении итогов продажи по минимально допустимой цене из всех поступивших от одного лица предложений о цене</w:t>
      </w:r>
      <w:proofErr w:type="gramEnd"/>
      <w:r w:rsidRPr="000C31FB">
        <w:rPr>
          <w:szCs w:val="24"/>
        </w:rPr>
        <w:t xml:space="preserve"> муниципального имущества учитывается предложение, которое было подано последним по времени. Не допускается подача предложения о цене муниципального имущества, в котором цена такого предложения на момент подачи будет меньше или равна наибольшей цене, содержащейся в предложениях о цене государственного или муниципального имущества, поступивших от остальных претендентов.</w:t>
      </w:r>
    </w:p>
    <w:p w:rsidR="00277632" w:rsidRPr="000C31FB" w:rsidRDefault="00277632" w:rsidP="00277632">
      <w:pPr>
        <w:pStyle w:val="a9"/>
        <w:tabs>
          <w:tab w:val="left" w:pos="0"/>
        </w:tabs>
        <w:ind w:firstLine="426"/>
        <w:rPr>
          <w:szCs w:val="24"/>
        </w:rPr>
      </w:pPr>
      <w:r w:rsidRPr="000C31FB">
        <w:rPr>
          <w:szCs w:val="24"/>
        </w:rPr>
        <w:t>Предельный размер повышения цены продаваемого муниципального имущества не ограничен.</w:t>
      </w:r>
    </w:p>
    <w:p w:rsidR="00277632" w:rsidRPr="000C31FB" w:rsidRDefault="00277632" w:rsidP="00277632">
      <w:pPr>
        <w:pStyle w:val="a9"/>
        <w:tabs>
          <w:tab w:val="left" w:pos="0"/>
        </w:tabs>
        <w:ind w:firstLine="426"/>
        <w:rPr>
          <w:szCs w:val="24"/>
        </w:rPr>
      </w:pPr>
      <w:r w:rsidRPr="000C31FB">
        <w:rPr>
          <w:szCs w:val="24"/>
        </w:rPr>
        <w:t>11) Покупателем муниципального имущества при проведении продажи по минимально допустимой цене признается допущенное к участию в продаже по минимально допустимой цене лицо, которое в ходе приема заявок предложило наибольшую цену такого имущества с учетом подпункта 10 пункта 3 настоящей статьи.</w:t>
      </w:r>
    </w:p>
    <w:p w:rsidR="00277632" w:rsidRPr="000C31FB" w:rsidRDefault="00277632" w:rsidP="00277632">
      <w:pPr>
        <w:pStyle w:val="a9"/>
        <w:tabs>
          <w:tab w:val="left" w:pos="0"/>
        </w:tabs>
        <w:ind w:firstLine="426"/>
        <w:rPr>
          <w:szCs w:val="24"/>
        </w:rPr>
      </w:pPr>
      <w:proofErr w:type="gramStart"/>
      <w:r w:rsidRPr="000C31FB">
        <w:rPr>
          <w:szCs w:val="24"/>
        </w:rPr>
        <w:t>12) Уведомление о признании участника продажи по минимально допустимой цене покупателем либо лицом, признанным единственным участником продажи по минимально допустимой цене, в случае, установленном абзацем вторым подпункта 4 пункта 3 настоящей статьи, направляется покупателю либо такому лицу в день подведения итогов продажи по минимально допустимой цене.</w:t>
      </w:r>
      <w:proofErr w:type="gramEnd"/>
    </w:p>
    <w:p w:rsidR="00277632" w:rsidRPr="000C31FB" w:rsidRDefault="00277632" w:rsidP="00277632">
      <w:pPr>
        <w:pStyle w:val="a9"/>
        <w:tabs>
          <w:tab w:val="left" w:pos="0"/>
        </w:tabs>
        <w:ind w:firstLine="426"/>
        <w:rPr>
          <w:szCs w:val="24"/>
        </w:rPr>
      </w:pPr>
      <w:r w:rsidRPr="000C31FB">
        <w:rPr>
          <w:szCs w:val="24"/>
        </w:rPr>
        <w:t xml:space="preserve">13) В течение пяти дней </w:t>
      </w:r>
      <w:proofErr w:type="gramStart"/>
      <w:r w:rsidRPr="000C31FB">
        <w:rPr>
          <w:szCs w:val="24"/>
        </w:rPr>
        <w:t>с даты подведения</w:t>
      </w:r>
      <w:proofErr w:type="gramEnd"/>
      <w:r w:rsidRPr="000C31FB">
        <w:rPr>
          <w:szCs w:val="24"/>
        </w:rPr>
        <w:t xml:space="preserve"> итогов продажи по минимально допустимой цене суммы задатков возвращаются ее участникам, за исключением </w:t>
      </w:r>
      <w:r w:rsidRPr="000C31FB">
        <w:rPr>
          <w:szCs w:val="24"/>
        </w:rPr>
        <w:lastRenderedPageBreak/>
        <w:t>покупателя либо лица, признанного единственным участником продажи по минимально допустимой цене, в случае, установленном абзацем вторым подпункта 4 пункта 3 настоящей статьи.</w:t>
      </w:r>
    </w:p>
    <w:p w:rsidR="00277632" w:rsidRPr="000C31FB" w:rsidRDefault="00277632" w:rsidP="00277632">
      <w:pPr>
        <w:pStyle w:val="a9"/>
        <w:tabs>
          <w:tab w:val="left" w:pos="0"/>
        </w:tabs>
        <w:ind w:firstLine="426"/>
        <w:rPr>
          <w:szCs w:val="24"/>
        </w:rPr>
      </w:pPr>
      <w:r w:rsidRPr="000C31FB">
        <w:rPr>
          <w:szCs w:val="24"/>
        </w:rPr>
        <w:t xml:space="preserve">14) При уклонении или отказе покупателя либо лица, признанного единственным участником продажи по минимально допустимой цене, в случае, установленном абзацем вторым подпункта 4 пункта 3 настоящей статьи, от заключения договора купли-продажи муниципального имущества задаток не возвращается. При этом покупатель либо лицо, признанное единственным участником продажи по минимально допустимой цене, обязаны в течение десяти календарных дней </w:t>
      </w:r>
      <w:proofErr w:type="gramStart"/>
      <w:r w:rsidRPr="000C31FB">
        <w:rPr>
          <w:szCs w:val="24"/>
        </w:rPr>
        <w:t>с даты истечения</w:t>
      </w:r>
      <w:proofErr w:type="gramEnd"/>
      <w:r w:rsidRPr="000C31FB">
        <w:rPr>
          <w:szCs w:val="24"/>
        </w:rPr>
        <w:t xml:space="preserve"> срока, установленного </w:t>
      </w:r>
      <w:r w:rsidR="00B93F9C" w:rsidRPr="000C31FB">
        <w:rPr>
          <w:szCs w:val="24"/>
        </w:rPr>
        <w:t xml:space="preserve">подпункта 15 пункта 3 </w:t>
      </w:r>
      <w:r w:rsidRPr="000C31FB">
        <w:rPr>
          <w:szCs w:val="24"/>
        </w:rPr>
        <w:t xml:space="preserve">настоящей статьи, уплатить продавцу штраф в размере минимальной цены муниципального имущества, предусмотренной </w:t>
      </w:r>
      <w:r w:rsidR="00B93F9C" w:rsidRPr="000C31FB">
        <w:rPr>
          <w:szCs w:val="24"/>
        </w:rPr>
        <w:t xml:space="preserve">подпунктом 1 </w:t>
      </w:r>
      <w:r w:rsidRPr="000C31FB">
        <w:rPr>
          <w:szCs w:val="24"/>
        </w:rPr>
        <w:t>пункт</w:t>
      </w:r>
      <w:r w:rsidR="00B93F9C" w:rsidRPr="000C31FB">
        <w:rPr>
          <w:szCs w:val="24"/>
        </w:rPr>
        <w:t xml:space="preserve">а 3 </w:t>
      </w:r>
      <w:r w:rsidRPr="000C31FB">
        <w:rPr>
          <w:szCs w:val="24"/>
        </w:rPr>
        <w:t xml:space="preserve">  настоящей статьи, за вычетом суммы задатка. В этом случае продажа по минимально допустимой цене признается несостоявшейся.</w:t>
      </w:r>
    </w:p>
    <w:p w:rsidR="00C1706F" w:rsidRPr="000C31FB" w:rsidRDefault="00B93F9C" w:rsidP="00277632">
      <w:pPr>
        <w:pStyle w:val="a9"/>
        <w:tabs>
          <w:tab w:val="left" w:pos="0"/>
        </w:tabs>
        <w:ind w:firstLine="426"/>
        <w:rPr>
          <w:szCs w:val="24"/>
        </w:rPr>
      </w:pPr>
      <w:proofErr w:type="gramStart"/>
      <w:r w:rsidRPr="000C31FB">
        <w:rPr>
          <w:szCs w:val="24"/>
        </w:rPr>
        <w:t>15)</w:t>
      </w:r>
      <w:r w:rsidR="00277632" w:rsidRPr="000C31FB">
        <w:rPr>
          <w:szCs w:val="24"/>
        </w:rPr>
        <w:t xml:space="preserve"> Заключение договора купли-продажи муниципального имущества осуществляется в течение пяти рабочих дней со дня признания участника продажи по минимально допустимой цене покупателем либо лицом, признанным единственным участником продажи по минимально допустимой цене, в случае, установленном абзацем вторым </w:t>
      </w:r>
      <w:r w:rsidRPr="000C31FB">
        <w:rPr>
          <w:szCs w:val="24"/>
        </w:rPr>
        <w:t>подпункта 4 пункта 3</w:t>
      </w:r>
      <w:r w:rsidR="00277632" w:rsidRPr="000C31FB">
        <w:rPr>
          <w:szCs w:val="24"/>
        </w:rPr>
        <w:t xml:space="preserve"> настоящей статьи, в порядке, установленном </w:t>
      </w:r>
      <w:r w:rsidRPr="000C31FB">
        <w:rPr>
          <w:szCs w:val="24"/>
        </w:rPr>
        <w:t>главой Золотонивского сельского поселения</w:t>
      </w:r>
      <w:r w:rsidR="00277632" w:rsidRPr="000C31FB">
        <w:rPr>
          <w:szCs w:val="24"/>
        </w:rPr>
        <w:t>;</w:t>
      </w:r>
      <w:r w:rsidR="00C1706F" w:rsidRPr="000C31FB">
        <w:rPr>
          <w:szCs w:val="24"/>
        </w:rPr>
        <w:t>";</w:t>
      </w:r>
      <w:proofErr w:type="gramEnd"/>
    </w:p>
    <w:p w:rsidR="00C1706F" w:rsidRPr="000C31FB" w:rsidRDefault="00C1706F" w:rsidP="00C1706F">
      <w:pPr>
        <w:pStyle w:val="a9"/>
        <w:tabs>
          <w:tab w:val="left" w:pos="0"/>
        </w:tabs>
        <w:ind w:firstLine="426"/>
        <w:rPr>
          <w:szCs w:val="24"/>
        </w:rPr>
      </w:pPr>
    </w:p>
    <w:p w:rsidR="00D21418" w:rsidRPr="000C31FB" w:rsidRDefault="00D21418" w:rsidP="00D21418">
      <w:pPr>
        <w:pStyle w:val="a9"/>
        <w:numPr>
          <w:ilvl w:val="1"/>
          <w:numId w:val="2"/>
        </w:numPr>
        <w:tabs>
          <w:tab w:val="left" w:pos="0"/>
        </w:tabs>
        <w:rPr>
          <w:szCs w:val="24"/>
        </w:rPr>
      </w:pPr>
      <w:r w:rsidRPr="000C31FB">
        <w:rPr>
          <w:szCs w:val="24"/>
        </w:rPr>
        <w:t xml:space="preserve">Пункт 7 </w:t>
      </w:r>
      <w:r w:rsidR="000C39EE" w:rsidRPr="000C31FB">
        <w:rPr>
          <w:szCs w:val="24"/>
        </w:rPr>
        <w:t>статьи</w:t>
      </w:r>
      <w:r w:rsidRPr="000C31FB">
        <w:rPr>
          <w:szCs w:val="24"/>
        </w:rPr>
        <w:t xml:space="preserve"> </w:t>
      </w:r>
      <w:r w:rsidRPr="000C31FB">
        <w:rPr>
          <w:szCs w:val="24"/>
          <w:lang w:val="en-US"/>
        </w:rPr>
        <w:t>II</w:t>
      </w:r>
      <w:r w:rsidRPr="000C31FB">
        <w:rPr>
          <w:szCs w:val="24"/>
        </w:rPr>
        <w:t xml:space="preserve"> дополнить абзацем следующего содержания:</w:t>
      </w:r>
    </w:p>
    <w:p w:rsidR="00D21418" w:rsidRPr="000C31FB" w:rsidRDefault="00D21418" w:rsidP="00D21418">
      <w:pPr>
        <w:pStyle w:val="a9"/>
        <w:tabs>
          <w:tab w:val="left" w:pos="0"/>
        </w:tabs>
        <w:ind w:firstLine="360"/>
        <w:rPr>
          <w:szCs w:val="24"/>
        </w:rPr>
      </w:pPr>
      <w:r w:rsidRPr="000C31FB">
        <w:rPr>
          <w:szCs w:val="24"/>
        </w:rPr>
        <w:t>«Приватизация объекта культурного наследия, являющегося зданием, строением или сооружением</w:t>
      </w:r>
      <w:r w:rsidR="001727AB" w:rsidRPr="000C31FB">
        <w:rPr>
          <w:szCs w:val="24"/>
        </w:rPr>
        <w:t>,</w:t>
      </w:r>
      <w:r w:rsidRPr="000C31FB">
        <w:rPr>
          <w:szCs w:val="24"/>
        </w:rPr>
        <w:t xml:space="preserve"> путем продажи на </w:t>
      </w:r>
      <w:r w:rsidR="001727AB" w:rsidRPr="000C31FB">
        <w:rPr>
          <w:szCs w:val="24"/>
        </w:rPr>
        <w:t>конкурсе осуществляется с одновременным предоставлением лицу, приобретающему такой объект культурного наследия, земельного участка, занимаемого таким объектом и необходимого для его использования, в аренду</w:t>
      </w:r>
      <w:proofErr w:type="gramStart"/>
      <w:r w:rsidR="001727AB" w:rsidRPr="000C31FB">
        <w:rPr>
          <w:szCs w:val="24"/>
        </w:rPr>
        <w:t>.</w:t>
      </w:r>
      <w:r w:rsidRPr="000C31FB">
        <w:rPr>
          <w:szCs w:val="24"/>
        </w:rPr>
        <w:t>»</w:t>
      </w:r>
      <w:proofErr w:type="gramEnd"/>
    </w:p>
    <w:p w:rsidR="00456788" w:rsidRPr="000C31FB" w:rsidRDefault="00DD42D6" w:rsidP="00924FCC">
      <w:pPr>
        <w:pStyle w:val="a4"/>
        <w:shd w:val="clear" w:color="auto" w:fill="F8FAFB"/>
        <w:spacing w:before="195" w:beforeAutospacing="0" w:after="195" w:afterAutospacing="0"/>
      </w:pPr>
      <w:r w:rsidRPr="000C31FB">
        <w:t>1.</w:t>
      </w:r>
      <w:r w:rsidR="004A209D" w:rsidRPr="000C31FB">
        <w:t>3</w:t>
      </w:r>
      <w:r w:rsidR="00456788" w:rsidRPr="000C31FB">
        <w:t xml:space="preserve"> </w:t>
      </w:r>
      <w:r w:rsidR="000C39EE" w:rsidRPr="000C31FB">
        <w:t>Статью</w:t>
      </w:r>
      <w:r w:rsidR="00456788" w:rsidRPr="000C31FB">
        <w:t xml:space="preserve"> </w:t>
      </w:r>
      <w:r w:rsidR="00456788" w:rsidRPr="000C31FB">
        <w:rPr>
          <w:lang w:val="en-US"/>
        </w:rPr>
        <w:t>II</w:t>
      </w:r>
      <w:r w:rsidR="00456788" w:rsidRPr="000C31FB">
        <w:t xml:space="preserve"> дополнить пунктом 10.1 следующего содержания:</w:t>
      </w:r>
    </w:p>
    <w:p w:rsidR="00924FCC" w:rsidRPr="000C31FB" w:rsidRDefault="00456788" w:rsidP="00456788">
      <w:pPr>
        <w:pStyle w:val="a9"/>
        <w:tabs>
          <w:tab w:val="left" w:pos="1017"/>
        </w:tabs>
        <w:ind w:firstLine="340"/>
        <w:rPr>
          <w:szCs w:val="24"/>
        </w:rPr>
      </w:pPr>
      <w:r w:rsidRPr="000C31FB">
        <w:rPr>
          <w:szCs w:val="24"/>
        </w:rPr>
        <w:t>«</w:t>
      </w:r>
      <w:r w:rsidR="00DD42D6" w:rsidRPr="000C31FB">
        <w:rPr>
          <w:szCs w:val="24"/>
        </w:rPr>
        <w:t xml:space="preserve"> </w:t>
      </w:r>
      <w:r w:rsidRPr="000C31FB">
        <w:rPr>
          <w:szCs w:val="24"/>
        </w:rPr>
        <w:t>10.1</w:t>
      </w:r>
      <w:r w:rsidR="00924FCC" w:rsidRPr="000C31FB">
        <w:rPr>
          <w:szCs w:val="24"/>
        </w:rPr>
        <w:t xml:space="preserve"> Информационное сообщение о продаже муниципального имущества, подлежащее опубликованию в официальном печатном издании, должно содержать, за исключением случаев, предусмотренных Федеральным законом</w:t>
      </w:r>
      <w:r w:rsidRPr="000C31FB">
        <w:rPr>
          <w:szCs w:val="24"/>
        </w:rPr>
        <w:t xml:space="preserve"> от 21 декабря 2001 года N 178-ФЗ "О приватизации государственного и муниципального имущества"</w:t>
      </w:r>
      <w:r w:rsidR="00924FCC" w:rsidRPr="000C31FB">
        <w:rPr>
          <w:szCs w:val="24"/>
        </w:rPr>
        <w:t>, следующие сведения:</w:t>
      </w:r>
    </w:p>
    <w:p w:rsidR="00924FCC" w:rsidRPr="000C31FB" w:rsidRDefault="00924FCC" w:rsidP="00456788">
      <w:pPr>
        <w:pStyle w:val="a9"/>
        <w:tabs>
          <w:tab w:val="left" w:pos="1017"/>
        </w:tabs>
        <w:ind w:firstLine="340"/>
        <w:rPr>
          <w:szCs w:val="24"/>
        </w:rPr>
      </w:pPr>
      <w:r w:rsidRPr="000C31FB">
        <w:rPr>
          <w:szCs w:val="24"/>
        </w:rPr>
        <w:t>1) наименование органа местного самоуправления, принявшего решение об условиях приватизации такого имущества, реквизиты указанного решения;</w:t>
      </w:r>
    </w:p>
    <w:p w:rsidR="00924FCC" w:rsidRPr="000C31FB" w:rsidRDefault="00924FCC" w:rsidP="00456788">
      <w:pPr>
        <w:pStyle w:val="a9"/>
        <w:tabs>
          <w:tab w:val="left" w:pos="1017"/>
        </w:tabs>
        <w:ind w:firstLine="340"/>
        <w:rPr>
          <w:szCs w:val="24"/>
        </w:rPr>
      </w:pPr>
      <w:r w:rsidRPr="000C31FB">
        <w:rPr>
          <w:szCs w:val="24"/>
        </w:rPr>
        <w:t>2) наименование такого имущества и иные позволяющие его индивидуализировать сведения (характеристика имущества);</w:t>
      </w:r>
    </w:p>
    <w:p w:rsidR="00924FCC" w:rsidRPr="000C31FB" w:rsidRDefault="00924FCC" w:rsidP="00456788">
      <w:pPr>
        <w:pStyle w:val="a9"/>
        <w:tabs>
          <w:tab w:val="left" w:pos="1017"/>
        </w:tabs>
        <w:ind w:firstLine="340"/>
        <w:rPr>
          <w:szCs w:val="24"/>
        </w:rPr>
      </w:pPr>
      <w:r w:rsidRPr="000C31FB">
        <w:rPr>
          <w:szCs w:val="24"/>
        </w:rPr>
        <w:t>3) способ приватизации такого имущества;</w:t>
      </w:r>
    </w:p>
    <w:p w:rsidR="00924FCC" w:rsidRPr="000C31FB" w:rsidRDefault="00924FCC" w:rsidP="00456788">
      <w:pPr>
        <w:pStyle w:val="a9"/>
        <w:tabs>
          <w:tab w:val="left" w:pos="1017"/>
        </w:tabs>
        <w:ind w:firstLine="340"/>
        <w:rPr>
          <w:szCs w:val="24"/>
        </w:rPr>
      </w:pPr>
      <w:r w:rsidRPr="000C31FB">
        <w:rPr>
          <w:szCs w:val="24"/>
        </w:rPr>
        <w:t>4) начальная цена продажи такого имущества;</w:t>
      </w:r>
    </w:p>
    <w:p w:rsidR="00924FCC" w:rsidRPr="000C31FB" w:rsidRDefault="00924FCC" w:rsidP="00456788">
      <w:pPr>
        <w:pStyle w:val="a9"/>
        <w:tabs>
          <w:tab w:val="left" w:pos="1017"/>
        </w:tabs>
        <w:ind w:firstLine="340"/>
        <w:rPr>
          <w:szCs w:val="24"/>
        </w:rPr>
      </w:pPr>
      <w:r w:rsidRPr="000C31FB">
        <w:rPr>
          <w:szCs w:val="24"/>
        </w:rPr>
        <w:t>5) форма подачи предложений о цене такого имущества;</w:t>
      </w:r>
    </w:p>
    <w:p w:rsidR="00924FCC" w:rsidRPr="000C31FB" w:rsidRDefault="00924FCC" w:rsidP="00456788">
      <w:pPr>
        <w:pStyle w:val="a9"/>
        <w:tabs>
          <w:tab w:val="left" w:pos="1017"/>
        </w:tabs>
        <w:ind w:firstLine="340"/>
        <w:rPr>
          <w:szCs w:val="24"/>
        </w:rPr>
      </w:pPr>
      <w:r w:rsidRPr="000C31FB">
        <w:rPr>
          <w:szCs w:val="24"/>
        </w:rPr>
        <w:t>6) условия и сроки платежа, необходимые реквизиты счетов;</w:t>
      </w:r>
    </w:p>
    <w:p w:rsidR="00924FCC" w:rsidRPr="000C31FB" w:rsidRDefault="00924FCC" w:rsidP="00456788">
      <w:pPr>
        <w:pStyle w:val="a9"/>
        <w:tabs>
          <w:tab w:val="left" w:pos="1017"/>
        </w:tabs>
        <w:ind w:firstLine="340"/>
        <w:rPr>
          <w:szCs w:val="24"/>
        </w:rPr>
      </w:pPr>
      <w:r w:rsidRPr="000C31FB">
        <w:rPr>
          <w:szCs w:val="24"/>
        </w:rPr>
        <w:t>7) размер задатка, срок и порядок его внесения, необходимые реквизиты счетов;</w:t>
      </w:r>
    </w:p>
    <w:p w:rsidR="00924FCC" w:rsidRPr="000C31FB" w:rsidRDefault="00924FCC" w:rsidP="00456788">
      <w:pPr>
        <w:pStyle w:val="a9"/>
        <w:tabs>
          <w:tab w:val="left" w:pos="1017"/>
        </w:tabs>
        <w:ind w:firstLine="340"/>
        <w:rPr>
          <w:szCs w:val="24"/>
        </w:rPr>
      </w:pPr>
      <w:r w:rsidRPr="000C31FB">
        <w:rPr>
          <w:szCs w:val="24"/>
        </w:rPr>
        <w:t>8) порядок, место, даты начала и окончания подачи заявок, предложений;</w:t>
      </w:r>
    </w:p>
    <w:p w:rsidR="00924FCC" w:rsidRPr="000C31FB" w:rsidRDefault="00924FCC" w:rsidP="00456788">
      <w:pPr>
        <w:pStyle w:val="a9"/>
        <w:tabs>
          <w:tab w:val="left" w:pos="1017"/>
        </w:tabs>
        <w:ind w:firstLine="340"/>
        <w:rPr>
          <w:szCs w:val="24"/>
        </w:rPr>
      </w:pPr>
      <w:r w:rsidRPr="000C31FB">
        <w:rPr>
          <w:szCs w:val="24"/>
        </w:rPr>
        <w:t>9) исчерпывающий перечень представляемых покупателями документов;</w:t>
      </w:r>
    </w:p>
    <w:p w:rsidR="00924FCC" w:rsidRPr="000C31FB" w:rsidRDefault="00924FCC" w:rsidP="00456788">
      <w:pPr>
        <w:pStyle w:val="a9"/>
        <w:tabs>
          <w:tab w:val="left" w:pos="1017"/>
        </w:tabs>
        <w:ind w:firstLine="340"/>
        <w:rPr>
          <w:szCs w:val="24"/>
        </w:rPr>
      </w:pPr>
      <w:r w:rsidRPr="000C31FB">
        <w:rPr>
          <w:szCs w:val="24"/>
        </w:rPr>
        <w:t>10) срок заключения договора купли-продажи такого имущества;</w:t>
      </w:r>
    </w:p>
    <w:p w:rsidR="00924FCC" w:rsidRPr="000C31FB" w:rsidRDefault="00924FCC" w:rsidP="00456788">
      <w:pPr>
        <w:pStyle w:val="a9"/>
        <w:tabs>
          <w:tab w:val="left" w:pos="1017"/>
        </w:tabs>
        <w:ind w:firstLine="340"/>
        <w:rPr>
          <w:szCs w:val="24"/>
        </w:rPr>
      </w:pPr>
      <w:r w:rsidRPr="000C31FB">
        <w:rPr>
          <w:szCs w:val="24"/>
        </w:rPr>
        <w:t>11) порядок ознакомления покупателей с иной информацией, условиями договора купли-продажи такого имущества;</w:t>
      </w:r>
    </w:p>
    <w:p w:rsidR="00924FCC" w:rsidRPr="000C31FB" w:rsidRDefault="00924FCC" w:rsidP="00456788">
      <w:pPr>
        <w:pStyle w:val="a9"/>
        <w:tabs>
          <w:tab w:val="left" w:pos="1017"/>
        </w:tabs>
        <w:ind w:firstLine="340"/>
        <w:rPr>
          <w:szCs w:val="24"/>
        </w:rPr>
      </w:pPr>
      <w:r w:rsidRPr="000C31FB">
        <w:rPr>
          <w:szCs w:val="24"/>
        </w:rPr>
        <w:t>12) ограничения участия отдельных категорий физических лиц и юридических лиц в приватизации такого имущества;</w:t>
      </w:r>
    </w:p>
    <w:p w:rsidR="00924FCC" w:rsidRPr="000C31FB" w:rsidRDefault="00924FCC" w:rsidP="00456788">
      <w:pPr>
        <w:pStyle w:val="a9"/>
        <w:tabs>
          <w:tab w:val="left" w:pos="1017"/>
        </w:tabs>
        <w:ind w:firstLine="340"/>
        <w:rPr>
          <w:szCs w:val="24"/>
        </w:rPr>
      </w:pPr>
      <w:r w:rsidRPr="000C31FB">
        <w:rPr>
          <w:szCs w:val="24"/>
        </w:rPr>
        <w:t>13)</w:t>
      </w:r>
      <w:r w:rsidR="00306983" w:rsidRPr="000C31FB">
        <w:t xml:space="preserve"> </w:t>
      </w:r>
      <w:r w:rsidR="00306983" w:rsidRPr="000C31FB">
        <w:rPr>
          <w:szCs w:val="24"/>
        </w:rPr>
        <w:t>порядок определения победителей (при проведен</w:t>
      </w:r>
      <w:proofErr w:type="gramStart"/>
      <w:r w:rsidR="00306983" w:rsidRPr="000C31FB">
        <w:rPr>
          <w:szCs w:val="24"/>
        </w:rPr>
        <w:t>ии ау</w:t>
      </w:r>
      <w:proofErr w:type="gramEnd"/>
      <w:r w:rsidR="00306983" w:rsidRPr="000C31FB">
        <w:rPr>
          <w:szCs w:val="24"/>
        </w:rPr>
        <w:t>кциона, специализированного аукциона, конкурса), либо покупателей (при проведении продажи муниципального имущества по минимально допустимой цене), либо лиц, имеющих право приобретения муниципального имущества (при проведении его продажи посредством публичного предложения);</w:t>
      </w:r>
    </w:p>
    <w:p w:rsidR="00924FCC" w:rsidRPr="000C31FB" w:rsidRDefault="00924FCC" w:rsidP="00456788">
      <w:pPr>
        <w:pStyle w:val="a9"/>
        <w:tabs>
          <w:tab w:val="left" w:pos="1017"/>
        </w:tabs>
        <w:ind w:firstLine="340"/>
        <w:rPr>
          <w:szCs w:val="24"/>
        </w:rPr>
      </w:pPr>
      <w:r w:rsidRPr="000C31FB">
        <w:rPr>
          <w:szCs w:val="24"/>
        </w:rPr>
        <w:t>14) место и срок подведения итогов продажи муниципального имущества.</w:t>
      </w:r>
    </w:p>
    <w:p w:rsidR="00924FCC" w:rsidRPr="000C31FB" w:rsidRDefault="00924FCC" w:rsidP="00456788">
      <w:pPr>
        <w:pStyle w:val="a9"/>
        <w:tabs>
          <w:tab w:val="left" w:pos="1017"/>
        </w:tabs>
        <w:ind w:firstLine="340"/>
        <w:rPr>
          <w:szCs w:val="24"/>
        </w:rPr>
      </w:pPr>
      <w:proofErr w:type="gramStart"/>
      <w:r w:rsidRPr="000C31FB">
        <w:rPr>
          <w:szCs w:val="24"/>
        </w:rPr>
        <w:t>1</w:t>
      </w:r>
      <w:r w:rsidR="00161856" w:rsidRPr="000C31FB">
        <w:rPr>
          <w:szCs w:val="24"/>
        </w:rPr>
        <w:t>5</w:t>
      </w:r>
      <w:r w:rsidRPr="000C31FB">
        <w:rPr>
          <w:szCs w:val="24"/>
        </w:rPr>
        <w:t xml:space="preserve">) размер и порядок выплаты вознаграждения юридическому лицу, которое в </w:t>
      </w:r>
      <w:r w:rsidRPr="000C31FB">
        <w:rPr>
          <w:szCs w:val="24"/>
        </w:rPr>
        <w:lastRenderedPageBreak/>
        <w:t>соответствии с подпунктом 8.1 пункта 1 статьи 6 настоящего Федерального закона от 21.12.2001 № 178-ФЗ «О приватизации государственного и муниципального имущества», осуществляет функции продавца муниципального имущества и (или) которому решениями соответственно органа местного самоуправления поручено организовать от имени собственника продажу приватизируемого муниципального имущества.</w:t>
      </w:r>
      <w:proofErr w:type="gramEnd"/>
    </w:p>
    <w:p w:rsidR="00161856" w:rsidRPr="000C31FB" w:rsidRDefault="00161856" w:rsidP="00161856">
      <w:pPr>
        <w:pStyle w:val="a9"/>
        <w:tabs>
          <w:tab w:val="left" w:pos="1017"/>
        </w:tabs>
        <w:ind w:firstLine="340"/>
        <w:rPr>
          <w:szCs w:val="24"/>
        </w:rPr>
      </w:pPr>
      <w:r w:rsidRPr="000C31FB">
        <w:rPr>
          <w:szCs w:val="24"/>
        </w:rPr>
        <w:t>16)  сведения об установлении обременения такого имущества публичным сервитутом и (или) ограничениями, предусмотренными настоящим Федеральным законом</w:t>
      </w:r>
      <w:r w:rsidRPr="000C31FB">
        <w:t xml:space="preserve"> </w:t>
      </w:r>
      <w:r w:rsidRPr="000C31FB">
        <w:rPr>
          <w:szCs w:val="24"/>
        </w:rPr>
        <w:t>от 21.12.2001 № 178-ФЗ «О приватизации государственного и муниципального имущества» и (или) иными федеральными законами;</w:t>
      </w:r>
    </w:p>
    <w:p w:rsidR="00DD42D6" w:rsidRPr="000C31FB" w:rsidRDefault="00161856" w:rsidP="00161856">
      <w:pPr>
        <w:pStyle w:val="a9"/>
        <w:tabs>
          <w:tab w:val="left" w:pos="1017"/>
        </w:tabs>
        <w:ind w:firstLine="340"/>
        <w:rPr>
          <w:szCs w:val="24"/>
        </w:rPr>
      </w:pPr>
      <w:r w:rsidRPr="000C31FB">
        <w:rPr>
          <w:szCs w:val="24"/>
        </w:rPr>
        <w:t>17) условия конкурса, формы и сроки их выполнения</w:t>
      </w:r>
      <w:proofErr w:type="gramStart"/>
      <w:r w:rsidRPr="000C31FB">
        <w:rPr>
          <w:szCs w:val="24"/>
        </w:rPr>
        <w:t>.»</w:t>
      </w:r>
      <w:proofErr w:type="gramEnd"/>
    </w:p>
    <w:p w:rsidR="001F45D4" w:rsidRPr="000C31FB" w:rsidRDefault="001F45D4" w:rsidP="001F45D4">
      <w:pPr>
        <w:pStyle w:val="a9"/>
        <w:tabs>
          <w:tab w:val="left" w:pos="1017"/>
        </w:tabs>
        <w:snapToGrid/>
        <w:ind w:left="786"/>
        <w:rPr>
          <w:szCs w:val="24"/>
        </w:rPr>
      </w:pPr>
    </w:p>
    <w:p w:rsidR="00693BD5" w:rsidRPr="000C31FB" w:rsidRDefault="00693BD5" w:rsidP="002440EF">
      <w:pPr>
        <w:spacing w:after="0" w:line="240" w:lineRule="auto"/>
        <w:jc w:val="both"/>
        <w:rPr>
          <w:rFonts w:ascii="Times New Roman" w:eastAsia="Times New Roman" w:hAnsi="Times New Roman"/>
          <w:spacing w:val="4"/>
          <w:sz w:val="24"/>
          <w:szCs w:val="24"/>
          <w:lang w:eastAsia="ru-RU"/>
        </w:rPr>
      </w:pPr>
      <w:r w:rsidRPr="000C31FB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 xml:space="preserve">       </w:t>
      </w:r>
    </w:p>
    <w:p w:rsidR="002440EF" w:rsidRPr="000C31FB" w:rsidRDefault="004A209D" w:rsidP="002440EF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1FB">
        <w:rPr>
          <w:rFonts w:ascii="Times New Roman" w:eastAsia="Times New Roman" w:hAnsi="Times New Roman"/>
          <w:sz w:val="24"/>
          <w:szCs w:val="24"/>
          <w:lang w:val="en-US" w:eastAsia="ru-RU"/>
        </w:rPr>
        <w:t>II</w:t>
      </w:r>
      <w:r w:rsidR="00B92B34" w:rsidRPr="000C31FB">
        <w:rPr>
          <w:rFonts w:ascii="Times New Roman" w:eastAsia="Times New Roman" w:hAnsi="Times New Roman"/>
          <w:sz w:val="24"/>
          <w:szCs w:val="24"/>
          <w:lang w:eastAsia="ru-RU"/>
        </w:rPr>
        <w:t xml:space="preserve">. Настоящее решение подлежит обнародованию и вступает в силу с момента обнародования, за исключением положений пункта </w:t>
      </w:r>
      <w:r w:rsidRPr="000C31FB">
        <w:rPr>
          <w:rFonts w:ascii="Times New Roman" w:eastAsia="Times New Roman" w:hAnsi="Times New Roman"/>
          <w:sz w:val="24"/>
          <w:szCs w:val="24"/>
          <w:lang w:eastAsia="ru-RU"/>
        </w:rPr>
        <w:t>1.1</w:t>
      </w:r>
      <w:r w:rsidR="00B92B34" w:rsidRPr="000C31FB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Решения, которые вступают в силу с 01.07.2024.</w:t>
      </w:r>
    </w:p>
    <w:p w:rsidR="002440EF" w:rsidRPr="000C31FB" w:rsidRDefault="004A209D" w:rsidP="002440EF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1FB">
        <w:rPr>
          <w:rFonts w:ascii="Times New Roman" w:eastAsia="Times New Roman" w:hAnsi="Times New Roman"/>
          <w:sz w:val="24"/>
          <w:szCs w:val="24"/>
          <w:lang w:val="en-US" w:eastAsia="ru-RU"/>
        </w:rPr>
        <w:t>III</w:t>
      </w:r>
      <w:r w:rsidR="002440EF" w:rsidRPr="000C31FB">
        <w:rPr>
          <w:rFonts w:ascii="Times New Roman" w:eastAsia="Times New Roman" w:hAnsi="Times New Roman"/>
          <w:sz w:val="24"/>
          <w:szCs w:val="24"/>
          <w:lang w:eastAsia="ru-RU"/>
        </w:rPr>
        <w:t>. Контроль за исполнением настоящего решения оставляю за собой.</w:t>
      </w:r>
    </w:p>
    <w:p w:rsidR="002440EF" w:rsidRPr="000C31FB" w:rsidRDefault="002440EF" w:rsidP="002440EF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54FF" w:rsidRPr="000C31FB" w:rsidRDefault="00C054FF" w:rsidP="00C054FF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1FB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Глава Золотонивского сельского поселения </w:t>
      </w:r>
    </w:p>
    <w:p w:rsidR="00C054FF" w:rsidRPr="000C31FB" w:rsidRDefault="00C054FF" w:rsidP="00C054FF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1FB">
        <w:rPr>
          <w:rFonts w:ascii="Times New Roman" w:eastAsia="Times New Roman" w:hAnsi="Times New Roman"/>
          <w:sz w:val="24"/>
          <w:szCs w:val="24"/>
          <w:lang w:eastAsia="ru-RU"/>
        </w:rPr>
        <w:t xml:space="preserve">Оконешниковского муниципального района </w:t>
      </w:r>
    </w:p>
    <w:p w:rsidR="00C054FF" w:rsidRPr="000C31FB" w:rsidRDefault="00C054FF" w:rsidP="00C054FF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C31FB">
        <w:rPr>
          <w:rFonts w:ascii="Times New Roman" w:hAnsi="Times New Roman"/>
          <w:sz w:val="24"/>
          <w:szCs w:val="24"/>
        </w:rPr>
        <w:t xml:space="preserve">Омской области                                                                                                   </w:t>
      </w:r>
      <w:proofErr w:type="spellStart"/>
      <w:r w:rsidRPr="000C31FB">
        <w:rPr>
          <w:rFonts w:ascii="Times New Roman" w:hAnsi="Times New Roman"/>
          <w:sz w:val="24"/>
          <w:szCs w:val="24"/>
        </w:rPr>
        <w:t>А.А.Рязанова</w:t>
      </w:r>
      <w:proofErr w:type="spellEnd"/>
      <w:r w:rsidRPr="000C31FB">
        <w:rPr>
          <w:rFonts w:ascii="Times New Roman" w:hAnsi="Times New Roman"/>
          <w:sz w:val="24"/>
          <w:szCs w:val="24"/>
        </w:rPr>
        <w:t xml:space="preserve">        </w:t>
      </w:r>
    </w:p>
    <w:p w:rsidR="00C054FF" w:rsidRPr="000C31FB" w:rsidRDefault="00C054FF" w:rsidP="00C054F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054FF" w:rsidRPr="000C31FB" w:rsidRDefault="00C054FF" w:rsidP="00C054F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054FF" w:rsidRPr="000C31FB" w:rsidRDefault="00C054FF" w:rsidP="00C054FF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1FB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Председатель Совета Золотонивского сельского поселения </w:t>
      </w:r>
    </w:p>
    <w:p w:rsidR="00C054FF" w:rsidRPr="000C31FB" w:rsidRDefault="00C054FF" w:rsidP="00C054FF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1FB">
        <w:rPr>
          <w:rFonts w:ascii="Times New Roman" w:eastAsia="Times New Roman" w:hAnsi="Times New Roman"/>
          <w:sz w:val="24"/>
          <w:szCs w:val="24"/>
          <w:lang w:eastAsia="ru-RU"/>
        </w:rPr>
        <w:t>Оконешниковского муниципального района</w:t>
      </w:r>
    </w:p>
    <w:p w:rsidR="00C054FF" w:rsidRPr="000C31FB" w:rsidRDefault="00C054FF" w:rsidP="00C054FF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1FB">
        <w:rPr>
          <w:rFonts w:ascii="Times New Roman" w:hAnsi="Times New Roman"/>
          <w:sz w:val="24"/>
          <w:szCs w:val="24"/>
        </w:rPr>
        <w:t xml:space="preserve">Омской области                                                                                                   </w:t>
      </w:r>
      <w:proofErr w:type="spellStart"/>
      <w:r w:rsidRPr="000C31FB">
        <w:rPr>
          <w:rFonts w:ascii="Times New Roman" w:hAnsi="Times New Roman"/>
          <w:sz w:val="24"/>
          <w:szCs w:val="24"/>
        </w:rPr>
        <w:t>Л.А.Васильева</w:t>
      </w:r>
      <w:proofErr w:type="spellEnd"/>
      <w:r w:rsidRPr="000C31F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</w:p>
    <w:p w:rsidR="002440EF" w:rsidRPr="000C31FB" w:rsidRDefault="002440EF" w:rsidP="00C054F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" w:name="_GoBack"/>
      <w:bookmarkEnd w:id="2"/>
    </w:p>
    <w:sectPr w:rsidR="002440EF" w:rsidRPr="000C31FB" w:rsidSect="009C1326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1A91"/>
    <w:multiLevelType w:val="multilevel"/>
    <w:tmpl w:val="03D0908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>
    <w:nsid w:val="4C4001A0"/>
    <w:multiLevelType w:val="multilevel"/>
    <w:tmpl w:val="EFB232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7B083FCD"/>
    <w:multiLevelType w:val="hybridMultilevel"/>
    <w:tmpl w:val="7C540182"/>
    <w:lvl w:ilvl="0" w:tplc="E6FCF33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615B"/>
    <w:rsid w:val="00006345"/>
    <w:rsid w:val="000C02D1"/>
    <w:rsid w:val="000C31FB"/>
    <w:rsid w:val="000C39EE"/>
    <w:rsid w:val="001435FF"/>
    <w:rsid w:val="00144433"/>
    <w:rsid w:val="00161856"/>
    <w:rsid w:val="001727AB"/>
    <w:rsid w:val="001F45D4"/>
    <w:rsid w:val="002440EF"/>
    <w:rsid w:val="00277632"/>
    <w:rsid w:val="00306983"/>
    <w:rsid w:val="00456788"/>
    <w:rsid w:val="0047499D"/>
    <w:rsid w:val="004A209D"/>
    <w:rsid w:val="0060462B"/>
    <w:rsid w:val="00693BD5"/>
    <w:rsid w:val="006E65C0"/>
    <w:rsid w:val="006F023F"/>
    <w:rsid w:val="0071732A"/>
    <w:rsid w:val="00747551"/>
    <w:rsid w:val="008A5060"/>
    <w:rsid w:val="008D505A"/>
    <w:rsid w:val="008F35BF"/>
    <w:rsid w:val="00924FCC"/>
    <w:rsid w:val="009C1326"/>
    <w:rsid w:val="00AE35E1"/>
    <w:rsid w:val="00AE446D"/>
    <w:rsid w:val="00B21CA7"/>
    <w:rsid w:val="00B23A43"/>
    <w:rsid w:val="00B24234"/>
    <w:rsid w:val="00B3615B"/>
    <w:rsid w:val="00B92B34"/>
    <w:rsid w:val="00B93F9C"/>
    <w:rsid w:val="00C054FF"/>
    <w:rsid w:val="00C1706F"/>
    <w:rsid w:val="00C42B22"/>
    <w:rsid w:val="00CB6F77"/>
    <w:rsid w:val="00D04B79"/>
    <w:rsid w:val="00D14878"/>
    <w:rsid w:val="00D21418"/>
    <w:rsid w:val="00D545C4"/>
    <w:rsid w:val="00D54638"/>
    <w:rsid w:val="00DD333D"/>
    <w:rsid w:val="00DD42D6"/>
    <w:rsid w:val="00EA353A"/>
    <w:rsid w:val="00F16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15B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615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B3615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4">
    <w:name w:val="Normal (Web)"/>
    <w:basedOn w:val="a"/>
    <w:uiPriority w:val="99"/>
    <w:unhideWhenUsed/>
    <w:rsid w:val="00B361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uiPriority w:val="22"/>
    <w:qFormat/>
    <w:rsid w:val="00B3615B"/>
    <w:rPr>
      <w:b/>
      <w:bCs/>
    </w:rPr>
  </w:style>
  <w:style w:type="character" w:styleId="a6">
    <w:name w:val="Emphasis"/>
    <w:uiPriority w:val="20"/>
    <w:qFormat/>
    <w:rsid w:val="00B3615B"/>
    <w:rPr>
      <w:i/>
      <w:iCs/>
    </w:rPr>
  </w:style>
  <w:style w:type="paragraph" w:customStyle="1" w:styleId="ConsPlusTitle">
    <w:name w:val="ConsPlusTitle"/>
    <w:rsid w:val="00EA353A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D04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4B79"/>
    <w:rPr>
      <w:rFonts w:ascii="Tahoma" w:eastAsia="Calibri" w:hAnsi="Tahoma" w:cs="Tahoma"/>
      <w:sz w:val="16"/>
      <w:szCs w:val="16"/>
      <w:lang w:eastAsia="en-US"/>
    </w:rPr>
  </w:style>
  <w:style w:type="paragraph" w:customStyle="1" w:styleId="1">
    <w:name w:val="Без интервала1"/>
    <w:rsid w:val="00AE35E1"/>
    <w:rPr>
      <w:rFonts w:ascii="Calibri" w:hAnsi="Calibri"/>
      <w:sz w:val="22"/>
      <w:szCs w:val="22"/>
    </w:rPr>
  </w:style>
  <w:style w:type="paragraph" w:styleId="a9">
    <w:name w:val="Body Text"/>
    <w:basedOn w:val="a"/>
    <w:link w:val="aa"/>
    <w:rsid w:val="00AE35E1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AE35E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5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1</Pages>
  <Words>2259</Words>
  <Characters>12878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2023-04-05T08:48:00Z</cp:lastPrinted>
  <dcterms:created xsi:type="dcterms:W3CDTF">2019-09-18T06:39:00Z</dcterms:created>
  <dcterms:modified xsi:type="dcterms:W3CDTF">2024-05-29T04:28:00Z</dcterms:modified>
</cp:coreProperties>
</file>